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269B" w14:textId="5ED90A4B" w:rsidR="004E4432" w:rsidRDefault="004E4432" w:rsidP="006579E0">
      <w:pPr>
        <w:shd w:val="clear" w:color="auto" w:fill="FEFEFE"/>
        <w:spacing w:after="105" w:line="435" w:lineRule="atLeast"/>
        <w:jc w:val="center"/>
        <w:rPr>
          <w:b/>
          <w:bCs/>
          <w:sz w:val="32"/>
          <w:szCs w:val="32"/>
        </w:rPr>
      </w:pPr>
      <w:r w:rsidRPr="004E4432">
        <w:rPr>
          <w:b/>
          <w:bCs/>
          <w:sz w:val="32"/>
          <w:szCs w:val="32"/>
        </w:rPr>
        <w:t>HOW TO BOOK PRIVATE LESSONS</w:t>
      </w:r>
    </w:p>
    <w:p w14:paraId="15B13916" w14:textId="314A56F4" w:rsidR="004E4432" w:rsidRPr="004E4432" w:rsidRDefault="004E4432" w:rsidP="004E4432">
      <w:pPr>
        <w:shd w:val="clear" w:color="auto" w:fill="FEFEFE"/>
        <w:spacing w:after="105" w:line="435" w:lineRule="atLeast"/>
        <w:rPr>
          <w:rFonts w:ascii="Open Sans" w:hAnsi="Open Sans" w:cs="Open Sans"/>
          <w:b/>
          <w:bCs/>
        </w:rPr>
      </w:pPr>
      <w:r w:rsidRPr="004E4432">
        <w:rPr>
          <w:rFonts w:ascii="Open Sans" w:hAnsi="Open Sans" w:cs="Open Sans"/>
          <w:b/>
          <w:bCs/>
        </w:rPr>
        <w:t>PURCHASE</w:t>
      </w:r>
      <w:r>
        <w:rPr>
          <w:rFonts w:ascii="Open Sans" w:hAnsi="Open Sans" w:cs="Open Sans"/>
          <w:b/>
          <w:bCs/>
        </w:rPr>
        <w:t xml:space="preserve"> PUNCH PASSES</w:t>
      </w:r>
    </w:p>
    <w:p w14:paraId="19D42B8F" w14:textId="0FF4C32F" w:rsidR="004E4432" w:rsidRDefault="004E4432" w:rsidP="004E4432">
      <w:pPr>
        <w:shd w:val="clear" w:color="auto" w:fill="FEFEFE"/>
        <w:spacing w:after="105" w:line="435" w:lineRule="atLeast"/>
        <w:rPr>
          <w:rFonts w:ascii="Open Sans" w:hAnsi="Open Sans" w:cs="Open Sans"/>
        </w:rPr>
      </w:pPr>
      <w:r w:rsidRPr="004E4432">
        <w:rPr>
          <w:rFonts w:ascii="Open Sans" w:hAnsi="Open Sans" w:cs="Open Sans"/>
        </w:rPr>
        <w:t xml:space="preserve">Passes must be purchased through the portal via the swim store.  </w:t>
      </w:r>
      <w:hyperlink r:id="rId5" w:history="1">
        <w:r w:rsidRPr="00C5148B">
          <w:rPr>
            <w:rStyle w:val="Hyperlink"/>
            <w:rFonts w:ascii="Open Sans" w:hAnsi="Open Sans" w:cs="Open Sans"/>
          </w:rPr>
          <w:t>https://app.iclasspro.com/portal/ssaquatics/products/category/passes?viewMode=grid</w:t>
        </w:r>
      </w:hyperlink>
    </w:p>
    <w:p w14:paraId="1B240BAD" w14:textId="159FD773" w:rsidR="004E4432" w:rsidRPr="004E4432" w:rsidRDefault="004E4432" w:rsidP="004E4432">
      <w:pPr>
        <w:shd w:val="clear" w:color="auto" w:fill="FEFEFE"/>
        <w:spacing w:after="105" w:line="435" w:lineRule="atLeast"/>
        <w:rPr>
          <w:rFonts w:ascii="Open Sans" w:hAnsi="Open Sans" w:cs="Open Sans"/>
          <w:b/>
          <w:bCs/>
        </w:rPr>
      </w:pPr>
      <w:r w:rsidRPr="004E4432">
        <w:rPr>
          <w:rFonts w:ascii="Open Sans" w:hAnsi="Open Sans" w:cs="Open Sans"/>
          <w:b/>
          <w:bCs/>
        </w:rPr>
        <w:t>TO BOOK/PUNCH IN USING PASSES:</w:t>
      </w:r>
    </w:p>
    <w:p w14:paraId="2BF5873A" w14:textId="3A5A013F" w:rsidR="004E4432" w:rsidRPr="004E4432" w:rsidRDefault="004E4432" w:rsidP="004E4432">
      <w:pPr>
        <w:numPr>
          <w:ilvl w:val="0"/>
          <w:numId w:val="1"/>
        </w:numPr>
        <w:shd w:val="clear" w:color="auto" w:fill="FEFEFE"/>
        <w:spacing w:after="105" w:line="435" w:lineRule="atLeast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>Log into the Customer Portal or Mobile App using your email address and password.</w:t>
      </w:r>
    </w:p>
    <w:p w14:paraId="05517A31" w14:textId="7D7ABBA1" w:rsidR="004E4432" w:rsidRPr="004E4432" w:rsidRDefault="004E4432" w:rsidP="00C32932">
      <w:pPr>
        <w:numPr>
          <w:ilvl w:val="0"/>
          <w:numId w:val="1"/>
        </w:numPr>
        <w:shd w:val="clear" w:color="auto" w:fill="FEFEFE"/>
        <w:spacing w:after="105" w:line="435" w:lineRule="atLeast"/>
        <w:jc w:val="center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>Navigate to MY ACCOUNT and click on the “Passes” icon for the appropriate student.</w:t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br/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fldChar w:fldCharType="begin"/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instrText xml:space="preserve"> INCLUDEPICTURE "/var/folders/h5/gb2bjl6d1395wlp050kyr7l80000gn/T/com.microsoft.Word/WebArchiveCopyPasteTempFiles/punch_pass01.png" \* MERGEFORMATINET </w:instrText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fldChar w:fldCharType="separate"/>
      </w:r>
      <w:r w:rsidRPr="004E4432">
        <w:rPr>
          <w:rFonts w:ascii="Open Sans" w:eastAsia="Times New Roman" w:hAnsi="Open Sans" w:cs="Open Sans"/>
          <w:noProof/>
          <w:color w:val="575757"/>
          <w:sz w:val="23"/>
          <w:szCs w:val="23"/>
        </w:rPr>
        <w:drawing>
          <wp:inline distT="0" distB="0" distL="0" distR="0" wp14:anchorId="2F9CC31A" wp14:editId="003E9F87">
            <wp:extent cx="1092200" cy="17145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fldChar w:fldCharType="end"/>
      </w:r>
    </w:p>
    <w:p w14:paraId="21C94D2B" w14:textId="77777777" w:rsidR="004E4432" w:rsidRPr="004E4432" w:rsidRDefault="004E4432" w:rsidP="004E4432">
      <w:pPr>
        <w:numPr>
          <w:ilvl w:val="0"/>
          <w:numId w:val="1"/>
        </w:numPr>
        <w:shd w:val="clear" w:color="auto" w:fill="FEFEFE"/>
        <w:spacing w:after="105" w:line="435" w:lineRule="atLeast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>This will bring up a list of all Punch Passes associated with the selected student. You can expand any collapsed area to view more details.</w:t>
      </w:r>
    </w:p>
    <w:p w14:paraId="42A23A45" w14:textId="30190130" w:rsidR="004E4432" w:rsidRDefault="004E4432" w:rsidP="004E4432">
      <w:pPr>
        <w:numPr>
          <w:ilvl w:val="0"/>
          <w:numId w:val="1"/>
        </w:numPr>
        <w:shd w:val="clear" w:color="auto" w:fill="FEFEFE"/>
        <w:spacing w:after="105" w:line="435" w:lineRule="atLeast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 xml:space="preserve">USE the small </w:t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>Calendar</w:t>
      </w: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 xml:space="preserve"> to select the dates you want to look at for a class.</w:t>
      </w:r>
    </w:p>
    <w:p w14:paraId="4A4F60EF" w14:textId="3FC200C7" w:rsidR="004E4432" w:rsidRDefault="004E4432" w:rsidP="004E4432">
      <w:pPr>
        <w:numPr>
          <w:ilvl w:val="1"/>
          <w:numId w:val="1"/>
        </w:numPr>
        <w:shd w:val="clear" w:color="auto" w:fill="FEFEFE"/>
        <w:spacing w:after="105" w:line="435" w:lineRule="atLeast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C32932">
        <w:rPr>
          <w:rFonts w:ascii="Open Sans" w:eastAsia="Times New Roman" w:hAnsi="Open Sans" w:cs="Open Sans"/>
          <w:b/>
          <w:bCs/>
          <w:color w:val="575757"/>
          <w:sz w:val="23"/>
          <w:szCs w:val="23"/>
        </w:rPr>
        <w:t>NOTE</w:t>
      </w:r>
      <w:r>
        <w:rPr>
          <w:rFonts w:ascii="Open Sans" w:eastAsia="Times New Roman" w:hAnsi="Open Sans" w:cs="Open Sans"/>
          <w:color w:val="575757"/>
          <w:sz w:val="23"/>
          <w:szCs w:val="23"/>
        </w:rPr>
        <w:t xml:space="preserve">:  The calendar defaults to the current day.  </w:t>
      </w:r>
      <w:r w:rsidR="006579E0">
        <w:rPr>
          <w:rFonts w:ascii="Open Sans" w:eastAsia="Times New Roman" w:hAnsi="Open Sans" w:cs="Open Sans"/>
          <w:color w:val="575757"/>
          <w:sz w:val="23"/>
          <w:szCs w:val="23"/>
        </w:rPr>
        <w:t>Make sure you click on the date at the top to search future dates.</w:t>
      </w:r>
    </w:p>
    <w:p w14:paraId="10A49C66" w14:textId="618AF81B" w:rsidR="006579E0" w:rsidRPr="004E4432" w:rsidRDefault="009D38CA" w:rsidP="00C32932">
      <w:pPr>
        <w:shd w:val="clear" w:color="auto" w:fill="FEFEFE"/>
        <w:spacing w:after="105" w:line="435" w:lineRule="atLeast"/>
        <w:ind w:left="1440"/>
        <w:jc w:val="center"/>
        <w:rPr>
          <w:rFonts w:ascii="Open Sans" w:eastAsia="Times New Roman" w:hAnsi="Open Sans" w:cs="Open Sans"/>
          <w:color w:val="575757"/>
          <w:sz w:val="23"/>
          <w:szCs w:val="23"/>
        </w:rPr>
      </w:pPr>
      <w:r>
        <w:rPr>
          <w:rFonts w:ascii="Open Sans" w:eastAsia="Times New Roman" w:hAnsi="Open Sans" w:cs="Open Sans"/>
          <w:noProof/>
          <w:color w:val="575757"/>
          <w:sz w:val="23"/>
          <w:szCs w:val="23"/>
        </w:rPr>
        <w:drawing>
          <wp:inline distT="0" distB="0" distL="0" distR="0" wp14:anchorId="2B5D0A9D" wp14:editId="0B8AD14C">
            <wp:extent cx="1371600" cy="23368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24620" w14:textId="77777777" w:rsidR="004E4432" w:rsidRPr="004E4432" w:rsidRDefault="004E4432" w:rsidP="004E4432">
      <w:pPr>
        <w:numPr>
          <w:ilvl w:val="0"/>
          <w:numId w:val="1"/>
        </w:numPr>
        <w:shd w:val="clear" w:color="auto" w:fill="FEFEFE"/>
        <w:spacing w:after="105" w:line="435" w:lineRule="atLeast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 xml:space="preserve">Once you have located the class for which you wish to redeem your Punch Pass, click on the </w:t>
      </w:r>
      <w:proofErr w:type="gramStart"/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>class</w:t>
      </w:r>
      <w:proofErr w:type="gramEnd"/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 xml:space="preserve"> and click “Punch In” to complete the enrollment process.</w:t>
      </w:r>
    </w:p>
    <w:p w14:paraId="79E666F9" w14:textId="4F198A76" w:rsidR="00637F0F" w:rsidRPr="00C32932" w:rsidRDefault="004E4432" w:rsidP="00C32932">
      <w:pPr>
        <w:numPr>
          <w:ilvl w:val="0"/>
          <w:numId w:val="1"/>
        </w:numPr>
        <w:shd w:val="clear" w:color="auto" w:fill="FEFEFE"/>
        <w:spacing w:after="105" w:line="435" w:lineRule="atLeast"/>
        <w:rPr>
          <w:rFonts w:ascii="Open Sans" w:eastAsia="Times New Roman" w:hAnsi="Open Sans" w:cs="Open Sans"/>
          <w:color w:val="575757"/>
          <w:sz w:val="23"/>
          <w:szCs w:val="23"/>
        </w:rPr>
      </w:pPr>
      <w:r w:rsidRPr="004E4432">
        <w:rPr>
          <w:rFonts w:ascii="Open Sans" w:eastAsia="Times New Roman" w:hAnsi="Open Sans" w:cs="Open Sans"/>
          <w:color w:val="575757"/>
          <w:sz w:val="23"/>
          <w:szCs w:val="23"/>
        </w:rPr>
        <w:t>Repeat steps 4 &amp; 5 until you have punched into all 8 lessons on the dates/times you want.</w:t>
      </w:r>
    </w:p>
    <w:sectPr w:rsidR="00637F0F" w:rsidRPr="00C32932" w:rsidSect="00657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AD5"/>
    <w:multiLevelType w:val="multilevel"/>
    <w:tmpl w:val="524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565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32"/>
    <w:rsid w:val="004E4432"/>
    <w:rsid w:val="0059087E"/>
    <w:rsid w:val="00637F0F"/>
    <w:rsid w:val="006579E0"/>
    <w:rsid w:val="006E7894"/>
    <w:rsid w:val="008D6FCE"/>
    <w:rsid w:val="009D38CA"/>
    <w:rsid w:val="00C32932"/>
    <w:rsid w:val="00D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58531"/>
  <w15:chartTrackingRefBased/>
  <w15:docId w15:val="{FB58013A-EBFB-8D4E-A6B0-FFA527D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iclasspro.com/portal/ssaquatics/products/category/passes?viewMode=gr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Callas</dc:creator>
  <cp:keywords/>
  <dc:description/>
  <cp:lastModifiedBy>Noelle Callas</cp:lastModifiedBy>
  <cp:revision>2</cp:revision>
  <cp:lastPrinted>2022-08-23T19:10:00Z</cp:lastPrinted>
  <dcterms:created xsi:type="dcterms:W3CDTF">2022-08-23T18:59:00Z</dcterms:created>
  <dcterms:modified xsi:type="dcterms:W3CDTF">2022-08-23T19:14:00Z</dcterms:modified>
</cp:coreProperties>
</file>